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3391" w14:textId="4E16EB5F" w:rsidR="00B76D2A" w:rsidRPr="00FE349A" w:rsidRDefault="0057588A" w:rsidP="00B76D2A">
      <w:pPr>
        <w:jc w:val="center"/>
        <w:rPr>
          <w:b/>
          <w:bCs/>
          <w:sz w:val="28"/>
          <w:szCs w:val="28"/>
          <w:lang w:val="en-GB"/>
        </w:rPr>
      </w:pPr>
      <w:r>
        <w:rPr>
          <w:b/>
          <w:bCs/>
          <w:sz w:val="28"/>
          <w:szCs w:val="28"/>
          <w:lang w:val="en-GB"/>
        </w:rPr>
        <w:t xml:space="preserve">ISE DAILY: </w:t>
      </w:r>
      <w:r w:rsidR="00B76D2A" w:rsidRPr="00FE349A">
        <w:rPr>
          <w:b/>
          <w:bCs/>
          <w:sz w:val="28"/>
          <w:szCs w:val="28"/>
          <w:lang w:val="en-GB"/>
        </w:rPr>
        <w:t xml:space="preserve">Tempest </w:t>
      </w:r>
      <w:proofErr w:type="spellStart"/>
      <w:r w:rsidR="005633DE">
        <w:rPr>
          <w:b/>
          <w:bCs/>
          <w:sz w:val="28"/>
          <w:szCs w:val="28"/>
          <w:lang w:val="en-GB"/>
        </w:rPr>
        <w:t>Breeze</w:t>
      </w:r>
      <w:r w:rsidR="00C07025">
        <w:rPr>
          <w:b/>
          <w:bCs/>
          <w:sz w:val="28"/>
          <w:szCs w:val="28"/>
          <w:lang w:val="en-GB"/>
        </w:rPr>
        <w:t>PU</w:t>
      </w:r>
      <w:proofErr w:type="spellEnd"/>
      <w:r w:rsidR="005633DE">
        <w:rPr>
          <w:b/>
          <w:bCs/>
          <w:sz w:val="28"/>
          <w:szCs w:val="28"/>
          <w:lang w:val="en-GB"/>
        </w:rPr>
        <w:t xml:space="preserve"> </w:t>
      </w:r>
      <w:r w:rsidR="00D60A79">
        <w:rPr>
          <w:b/>
          <w:bCs/>
          <w:sz w:val="28"/>
          <w:szCs w:val="28"/>
          <w:lang w:val="en-GB"/>
        </w:rPr>
        <w:t>delivers</w:t>
      </w:r>
      <w:r w:rsidR="00C07025">
        <w:rPr>
          <w:b/>
          <w:bCs/>
          <w:sz w:val="28"/>
          <w:szCs w:val="28"/>
          <w:lang w:val="en-GB"/>
        </w:rPr>
        <w:t xml:space="preserve"> </w:t>
      </w:r>
      <w:r w:rsidR="00D60A79">
        <w:rPr>
          <w:b/>
          <w:bCs/>
          <w:sz w:val="28"/>
          <w:szCs w:val="28"/>
          <w:lang w:val="en-GB"/>
        </w:rPr>
        <w:t>affordable outdoor projection for Epson</w:t>
      </w:r>
    </w:p>
    <w:p w14:paraId="580396C0" w14:textId="3909A76F" w:rsidR="00B76D2A" w:rsidRDefault="00C07025" w:rsidP="00B76D2A">
      <w:pPr>
        <w:jc w:val="center"/>
        <w:rPr>
          <w:i/>
          <w:iCs/>
          <w:lang w:val="en-GB"/>
        </w:rPr>
      </w:pPr>
      <w:r>
        <w:rPr>
          <w:i/>
          <w:iCs/>
          <w:lang w:val="en-GB"/>
        </w:rPr>
        <w:t>Economical solution enables more projects to use outdoor projection</w:t>
      </w:r>
    </w:p>
    <w:p w14:paraId="1A5F9ACF" w14:textId="77777777" w:rsidR="004A555B" w:rsidRDefault="004A555B" w:rsidP="004A555B">
      <w:r>
        <w:t xml:space="preserve">Tempest will showcase </w:t>
      </w:r>
      <w:proofErr w:type="spellStart"/>
      <w:r>
        <w:t>BreezePU</w:t>
      </w:r>
      <w:proofErr w:type="spellEnd"/>
      <w:r>
        <w:t xml:space="preserve"> – new projector enclosures designed specifically to the Epson EB-PU 1000 and EB-PU 2200 series projectors – at ISE 2023, stand 5A650. The new models, which are </w:t>
      </w:r>
      <w:proofErr w:type="spellStart"/>
      <w:r>
        <w:t>customised</w:t>
      </w:r>
      <w:proofErr w:type="spellEnd"/>
      <w:r>
        <w:t xml:space="preserve"> versions of Tempest’s Breeze enclosures, are intended as an economical solution for outdoor applications in temperate climates. The enclosures have been designed to bring outdoor projector operation within the budget of more projects, while maintaining a high standard of build quality.</w:t>
      </w:r>
    </w:p>
    <w:p w14:paraId="60C2A594" w14:textId="77777777" w:rsidR="004A555B" w:rsidRDefault="004A555B" w:rsidP="004A555B">
      <w:r>
        <w:t xml:space="preserve">“Epson delivers great performance in a very small package with these projectors, but this comes at a cost in terms of thermal management, and both chassis have side exhausts that can easily lead to recirculation and thermal runaway in a projector enclosure, if not handled very carefully,” says Tim Burnham, President, Tempest. “Tempest and Epson have collaborated to overcome all such issues, and the new </w:t>
      </w:r>
      <w:proofErr w:type="spellStart"/>
      <w:r>
        <w:t>BreezePU</w:t>
      </w:r>
      <w:proofErr w:type="spellEnd"/>
      <w:r>
        <w:t xml:space="preserve"> enclosures even have extra-wide port glasses to allow for unobstructed use of the Epson camera accessory.”</w:t>
      </w:r>
    </w:p>
    <w:p w14:paraId="26570951" w14:textId="77777777" w:rsidR="004A555B" w:rsidRDefault="004A555B" w:rsidP="004A555B">
      <w:proofErr w:type="spellStart"/>
      <w:r>
        <w:t>BreezePU</w:t>
      </w:r>
      <w:proofErr w:type="spellEnd"/>
      <w:r>
        <w:t xml:space="preserve"> is available in landscape format. It features optical grade tempered port glass, wide enough for Epson camera operation.</w:t>
      </w:r>
    </w:p>
    <w:p w14:paraId="740D2723" w14:textId="77777777" w:rsidR="004A555B" w:rsidRDefault="004A555B" w:rsidP="004A555B">
      <w:r>
        <w:t xml:space="preserve">For more hostile environments, as well as portrait, UST, and indoor applications, Tempest has a broad range of </w:t>
      </w:r>
      <w:proofErr w:type="spellStart"/>
      <w:r>
        <w:t>specialised</w:t>
      </w:r>
      <w:proofErr w:type="spellEnd"/>
      <w:r>
        <w:t xml:space="preserve"> enclosures to suit the job at hand.</w:t>
      </w:r>
    </w:p>
    <w:p w14:paraId="3C606FEF" w14:textId="77777777" w:rsidR="006D57FA" w:rsidRPr="00FE349A" w:rsidRDefault="006D57FA" w:rsidP="006D57FA">
      <w:pPr>
        <w:spacing w:after="0" w:line="360" w:lineRule="auto"/>
        <w:jc w:val="center"/>
        <w:rPr>
          <w:rFonts w:cstheme="minorHAnsi"/>
          <w:lang w:val="en-GB"/>
        </w:rPr>
      </w:pPr>
      <w:r w:rsidRPr="00FE349A">
        <w:rPr>
          <w:rFonts w:cstheme="minorHAnsi"/>
          <w:lang w:val="en-GB"/>
        </w:rPr>
        <w:t>-ends-</w:t>
      </w:r>
    </w:p>
    <w:p w14:paraId="5AB2FDA9" w14:textId="1460EE82" w:rsidR="006D57FA" w:rsidRPr="00FE349A" w:rsidRDefault="006D57FA" w:rsidP="006D57FA">
      <w:pPr>
        <w:spacing w:after="0" w:line="360" w:lineRule="auto"/>
        <w:jc w:val="both"/>
        <w:rPr>
          <w:rFonts w:cstheme="minorHAnsi"/>
          <w:lang w:val="en-GB"/>
        </w:rPr>
      </w:pPr>
      <w:r w:rsidRPr="00FE349A">
        <w:rPr>
          <w:rFonts w:cstheme="minorHAnsi"/>
          <w:lang w:val="en-GB"/>
        </w:rPr>
        <w:t xml:space="preserve">Words: </w:t>
      </w:r>
      <w:r w:rsidR="00127780">
        <w:rPr>
          <w:rFonts w:cstheme="minorHAnsi"/>
          <w:lang w:val="en-GB"/>
        </w:rPr>
        <w:t>20</w:t>
      </w:r>
      <w:r w:rsidR="004652A4">
        <w:rPr>
          <w:rFonts w:cstheme="minorHAnsi"/>
          <w:lang w:val="en-GB"/>
        </w:rPr>
        <w:t>2</w:t>
      </w:r>
    </w:p>
    <w:p w14:paraId="1FBA346F" w14:textId="77777777" w:rsidR="006D57FA" w:rsidRPr="00FE349A" w:rsidRDefault="006D57FA" w:rsidP="006D57FA">
      <w:pPr>
        <w:autoSpaceDE w:val="0"/>
        <w:autoSpaceDN w:val="0"/>
        <w:adjustRightInd w:val="0"/>
        <w:spacing w:after="0" w:line="360" w:lineRule="auto"/>
        <w:jc w:val="both"/>
        <w:rPr>
          <w:rFonts w:cstheme="minorHAnsi"/>
          <w:b/>
          <w:lang w:val="en-GB"/>
        </w:rPr>
      </w:pPr>
      <w:r w:rsidRPr="00FE349A">
        <w:rPr>
          <w:rFonts w:cstheme="minorHAnsi"/>
          <w:b/>
          <w:lang w:val="en-GB"/>
        </w:rPr>
        <w:t>Editors’ Notes:</w:t>
      </w:r>
    </w:p>
    <w:p w14:paraId="457A395A" w14:textId="77777777" w:rsidR="006D57FA" w:rsidRPr="00FE349A" w:rsidRDefault="006D57FA" w:rsidP="006D57FA">
      <w:pPr>
        <w:autoSpaceDE w:val="0"/>
        <w:autoSpaceDN w:val="0"/>
        <w:adjustRightInd w:val="0"/>
        <w:spacing w:after="0" w:line="360" w:lineRule="auto"/>
        <w:jc w:val="both"/>
        <w:rPr>
          <w:rFonts w:cstheme="minorHAnsi"/>
          <w:b/>
          <w:lang w:val="en-GB"/>
        </w:rPr>
      </w:pPr>
    </w:p>
    <w:p w14:paraId="7CF6FFEB" w14:textId="77777777" w:rsidR="006D57FA" w:rsidRPr="00FE349A" w:rsidRDefault="006D57FA" w:rsidP="006D57FA">
      <w:pPr>
        <w:autoSpaceDE w:val="0"/>
        <w:autoSpaceDN w:val="0"/>
        <w:adjustRightInd w:val="0"/>
        <w:spacing w:after="0" w:line="360" w:lineRule="auto"/>
        <w:jc w:val="both"/>
        <w:rPr>
          <w:rFonts w:cstheme="minorHAnsi"/>
          <w:b/>
          <w:lang w:val="en-GB"/>
        </w:rPr>
      </w:pPr>
      <w:r w:rsidRPr="00FE349A">
        <w:rPr>
          <w:rFonts w:cstheme="minorHAnsi"/>
          <w:b/>
          <w:lang w:val="en-GB"/>
        </w:rPr>
        <w:t>About Tempest</w:t>
      </w:r>
    </w:p>
    <w:p w14:paraId="2AC4CC7D" w14:textId="77777777" w:rsidR="006D57FA" w:rsidRPr="00FE349A" w:rsidRDefault="006D57FA" w:rsidP="006D57FA">
      <w:pPr>
        <w:autoSpaceDE w:val="0"/>
        <w:autoSpaceDN w:val="0"/>
        <w:adjustRightInd w:val="0"/>
        <w:spacing w:after="0" w:line="360" w:lineRule="auto"/>
        <w:jc w:val="both"/>
        <w:rPr>
          <w:rFonts w:cstheme="minorHAnsi"/>
          <w:lang w:val="en-GB"/>
        </w:rPr>
      </w:pPr>
      <w:r w:rsidRPr="00FE349A">
        <w:rPr>
          <w:rFonts w:cstheme="minorHAnsi"/>
          <w:lang w:val="en-GB"/>
        </w:rPr>
        <w:t>California-based Tempest is the world's premier manufacturer of specialist outdoor enclosures and indoor HUSH boxes for digital projectors. Patented Digital Enclosure Control technology keeps equipment cool when it's hot, warm when it's cold, and prevents harmful condensation.</w:t>
      </w:r>
    </w:p>
    <w:p w14:paraId="5AE5A376" w14:textId="77777777" w:rsidR="006D57FA" w:rsidRPr="00FE349A" w:rsidRDefault="006D57FA" w:rsidP="006D57FA">
      <w:pPr>
        <w:autoSpaceDE w:val="0"/>
        <w:autoSpaceDN w:val="0"/>
        <w:adjustRightInd w:val="0"/>
        <w:spacing w:after="0" w:line="360" w:lineRule="auto"/>
        <w:jc w:val="both"/>
        <w:rPr>
          <w:rFonts w:cstheme="minorHAnsi"/>
          <w:lang w:val="en-GB"/>
        </w:rPr>
      </w:pPr>
    </w:p>
    <w:p w14:paraId="36BCCDB8" w14:textId="4741018C" w:rsidR="006D57FA" w:rsidRPr="00FE349A" w:rsidRDefault="006D57FA" w:rsidP="006D57FA">
      <w:pPr>
        <w:autoSpaceDE w:val="0"/>
        <w:autoSpaceDN w:val="0"/>
        <w:adjustRightInd w:val="0"/>
        <w:spacing w:after="0" w:line="360" w:lineRule="auto"/>
        <w:jc w:val="both"/>
        <w:rPr>
          <w:rFonts w:cstheme="minorHAnsi"/>
          <w:lang w:val="en-GB"/>
        </w:rPr>
      </w:pPr>
      <w:r w:rsidRPr="00FE349A">
        <w:rPr>
          <w:rFonts w:cstheme="minorHAnsi"/>
          <w:lang w:val="en-GB"/>
        </w:rPr>
        <w:t xml:space="preserve">Tempest enclosures accommodate projectors from 3,000 – 50,000 lumens and support devices from all leading projector manufacturers. From the world’s most pioneering visual artists and </w:t>
      </w:r>
      <w:r w:rsidR="007C1BF5" w:rsidRPr="00FE349A">
        <w:rPr>
          <w:rFonts w:cstheme="minorHAnsi"/>
          <w:lang w:val="en-GB"/>
        </w:rPr>
        <w:t>cutting-edge</w:t>
      </w:r>
      <w:r w:rsidRPr="00FE349A">
        <w:rPr>
          <w:rFonts w:cstheme="minorHAnsi"/>
          <w:lang w:val="en-GB"/>
        </w:rPr>
        <w:t xml:space="preserve"> video mapping projects, to fixed installations at the world’s leading tourist attractions and hotels, Tempest enclosures are protecting projectors in all corners and climates of the planet.</w:t>
      </w:r>
      <w:r w:rsidRPr="00FE349A">
        <w:rPr>
          <w:rFonts w:cstheme="minorHAnsi"/>
          <w:lang w:val="en-GB"/>
        </w:rPr>
        <w:tab/>
      </w:r>
    </w:p>
    <w:p w14:paraId="042CDC3F" w14:textId="77777777" w:rsidR="006D57FA" w:rsidRPr="00FE349A" w:rsidRDefault="006D57FA" w:rsidP="006D57FA">
      <w:pPr>
        <w:autoSpaceDE w:val="0"/>
        <w:autoSpaceDN w:val="0"/>
        <w:adjustRightInd w:val="0"/>
        <w:spacing w:after="0" w:line="360" w:lineRule="auto"/>
        <w:jc w:val="both"/>
        <w:rPr>
          <w:rFonts w:cstheme="minorHAnsi"/>
          <w:lang w:val="en-GB"/>
        </w:rPr>
      </w:pPr>
    </w:p>
    <w:p w14:paraId="480A0C8A" w14:textId="77777777" w:rsidR="006D57FA" w:rsidRPr="00FE349A" w:rsidRDefault="006D57FA" w:rsidP="006D57FA">
      <w:pPr>
        <w:autoSpaceDE w:val="0"/>
        <w:autoSpaceDN w:val="0"/>
        <w:adjustRightInd w:val="0"/>
        <w:spacing w:after="0" w:line="360" w:lineRule="auto"/>
        <w:jc w:val="both"/>
        <w:rPr>
          <w:rFonts w:cstheme="minorHAnsi"/>
          <w:b/>
          <w:lang w:val="en-GB"/>
        </w:rPr>
      </w:pPr>
      <w:r w:rsidRPr="00FE349A">
        <w:rPr>
          <w:rFonts w:cstheme="minorHAnsi"/>
          <w:b/>
          <w:lang w:val="en-GB"/>
        </w:rPr>
        <w:t>For more information please contact:</w:t>
      </w:r>
    </w:p>
    <w:p w14:paraId="448FF80D" w14:textId="77777777" w:rsidR="006D57FA" w:rsidRPr="00FE349A" w:rsidRDefault="006D57FA" w:rsidP="006D57FA">
      <w:pPr>
        <w:autoSpaceDE w:val="0"/>
        <w:autoSpaceDN w:val="0"/>
        <w:adjustRightInd w:val="0"/>
        <w:spacing w:after="0" w:line="360" w:lineRule="auto"/>
        <w:jc w:val="both"/>
        <w:rPr>
          <w:rFonts w:cstheme="minorHAnsi"/>
          <w:lang w:val="en-GB"/>
        </w:rPr>
      </w:pPr>
      <w:r w:rsidRPr="00FE349A">
        <w:rPr>
          <w:rFonts w:cstheme="minorHAnsi"/>
          <w:lang w:val="en-GB"/>
        </w:rPr>
        <w:t>Oliver Berrow</w:t>
      </w:r>
    </w:p>
    <w:p w14:paraId="622BF678" w14:textId="77777777" w:rsidR="006D57FA" w:rsidRPr="00FE349A" w:rsidRDefault="006D57FA" w:rsidP="006D57FA">
      <w:pPr>
        <w:autoSpaceDE w:val="0"/>
        <w:autoSpaceDN w:val="0"/>
        <w:adjustRightInd w:val="0"/>
        <w:spacing w:after="0" w:line="360" w:lineRule="auto"/>
        <w:jc w:val="both"/>
        <w:rPr>
          <w:rFonts w:cstheme="minorHAnsi"/>
          <w:lang w:val="en-GB"/>
        </w:rPr>
      </w:pPr>
      <w:r w:rsidRPr="00FE349A">
        <w:rPr>
          <w:rFonts w:cstheme="minorHAnsi"/>
          <w:lang w:val="en-GB"/>
        </w:rPr>
        <w:lastRenderedPageBreak/>
        <w:t>Wildwood Public Relations</w:t>
      </w:r>
    </w:p>
    <w:p w14:paraId="4B9B3B13" w14:textId="77777777" w:rsidR="006D57FA" w:rsidRPr="00FE349A" w:rsidRDefault="004E6C93" w:rsidP="006D57FA">
      <w:pPr>
        <w:autoSpaceDE w:val="0"/>
        <w:autoSpaceDN w:val="0"/>
        <w:adjustRightInd w:val="0"/>
        <w:spacing w:after="0" w:line="360" w:lineRule="auto"/>
        <w:jc w:val="both"/>
        <w:rPr>
          <w:rFonts w:cstheme="minorHAnsi"/>
          <w:lang w:val="en-GB"/>
        </w:rPr>
      </w:pPr>
      <w:hyperlink r:id="rId6" w:history="1">
        <w:r w:rsidR="006D57FA" w:rsidRPr="00FE349A">
          <w:rPr>
            <w:rStyle w:val="Hyperlink"/>
            <w:rFonts w:cstheme="minorHAnsi"/>
            <w:lang w:val="en-GB"/>
          </w:rPr>
          <w:t>oliver.berrow@wildwoodpr.com</w:t>
        </w:r>
      </w:hyperlink>
      <w:r w:rsidR="006D57FA" w:rsidRPr="00FE349A">
        <w:rPr>
          <w:rStyle w:val="Hyperlink"/>
          <w:rFonts w:cstheme="minorHAnsi"/>
          <w:lang w:val="en-GB"/>
        </w:rPr>
        <w:t xml:space="preserve"> </w:t>
      </w:r>
    </w:p>
    <w:p w14:paraId="1D362DCF" w14:textId="77777777" w:rsidR="006D57FA" w:rsidRPr="00FE349A" w:rsidRDefault="006D57FA" w:rsidP="006D57FA">
      <w:pPr>
        <w:autoSpaceDE w:val="0"/>
        <w:autoSpaceDN w:val="0"/>
        <w:adjustRightInd w:val="0"/>
        <w:spacing w:after="0" w:line="360" w:lineRule="auto"/>
        <w:jc w:val="both"/>
        <w:rPr>
          <w:rFonts w:cstheme="minorHAnsi"/>
          <w:lang w:val="en-GB"/>
        </w:rPr>
      </w:pPr>
      <w:r w:rsidRPr="00FE349A">
        <w:rPr>
          <w:rFonts w:cstheme="minorHAnsi"/>
          <w:lang w:val="en-GB"/>
        </w:rPr>
        <w:t>+44 (0)1293 851 115</w:t>
      </w:r>
    </w:p>
    <w:p w14:paraId="3984F2B9" w14:textId="77777777" w:rsidR="006D57FA" w:rsidRPr="00FE349A" w:rsidRDefault="006D57FA" w:rsidP="004A33D3">
      <w:pPr>
        <w:rPr>
          <w:lang w:val="en-GB"/>
        </w:rPr>
      </w:pPr>
    </w:p>
    <w:sectPr w:rsidR="006D57FA" w:rsidRPr="00FE34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5FBB" w14:textId="77777777" w:rsidR="000439D2" w:rsidRDefault="000439D2" w:rsidP="004A33D3">
      <w:pPr>
        <w:spacing w:after="0" w:line="240" w:lineRule="auto"/>
      </w:pPr>
      <w:r>
        <w:separator/>
      </w:r>
    </w:p>
  </w:endnote>
  <w:endnote w:type="continuationSeparator" w:id="0">
    <w:p w14:paraId="05EAF02D" w14:textId="77777777" w:rsidR="000439D2" w:rsidRDefault="000439D2" w:rsidP="004A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D2E8" w14:textId="77777777" w:rsidR="000439D2" w:rsidRDefault="000439D2" w:rsidP="004A33D3">
      <w:pPr>
        <w:spacing w:after="0" w:line="240" w:lineRule="auto"/>
      </w:pPr>
      <w:r>
        <w:separator/>
      </w:r>
    </w:p>
  </w:footnote>
  <w:footnote w:type="continuationSeparator" w:id="0">
    <w:p w14:paraId="579C3658" w14:textId="77777777" w:rsidR="000439D2" w:rsidRDefault="000439D2" w:rsidP="004A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6224" w14:textId="42CD0AE0" w:rsidR="004A33D3" w:rsidRDefault="004A33D3">
    <w:pPr>
      <w:pStyle w:val="Header"/>
    </w:pPr>
    <w:r>
      <w:tab/>
    </w:r>
    <w:r>
      <w:tab/>
    </w:r>
    <w:r>
      <w:rPr>
        <w:noProof/>
      </w:rPr>
      <w:drawing>
        <wp:inline distT="0" distB="0" distL="0" distR="0" wp14:anchorId="6369D77C" wp14:editId="7D974606">
          <wp:extent cx="1871786"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2383" cy="445312"/>
                  </a:xfrm>
                  <a:prstGeom prst="rect">
                    <a:avLst/>
                  </a:prstGeom>
                </pic:spPr>
              </pic:pic>
            </a:graphicData>
          </a:graphic>
        </wp:inline>
      </w:drawing>
    </w:r>
  </w:p>
  <w:p w14:paraId="45539EEF" w14:textId="77777777" w:rsidR="004A33D3" w:rsidRDefault="004A3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D3"/>
    <w:rsid w:val="000439D2"/>
    <w:rsid w:val="00043D57"/>
    <w:rsid w:val="00083F0E"/>
    <w:rsid w:val="000A7DC4"/>
    <w:rsid w:val="000E5526"/>
    <w:rsid w:val="00127780"/>
    <w:rsid w:val="001A644F"/>
    <w:rsid w:val="001C00A3"/>
    <w:rsid w:val="002C1573"/>
    <w:rsid w:val="00321F60"/>
    <w:rsid w:val="003E149F"/>
    <w:rsid w:val="004652A4"/>
    <w:rsid w:val="004A33D3"/>
    <w:rsid w:val="004A555B"/>
    <w:rsid w:val="004B4A48"/>
    <w:rsid w:val="004C380C"/>
    <w:rsid w:val="004C4716"/>
    <w:rsid w:val="005633DE"/>
    <w:rsid w:val="0057588A"/>
    <w:rsid w:val="00634E8D"/>
    <w:rsid w:val="00683CB6"/>
    <w:rsid w:val="006A473D"/>
    <w:rsid w:val="006D57FA"/>
    <w:rsid w:val="007106BE"/>
    <w:rsid w:val="00730800"/>
    <w:rsid w:val="00754D1B"/>
    <w:rsid w:val="007C1BF5"/>
    <w:rsid w:val="00815653"/>
    <w:rsid w:val="008A3249"/>
    <w:rsid w:val="009647F9"/>
    <w:rsid w:val="00A039A8"/>
    <w:rsid w:val="00A05B9D"/>
    <w:rsid w:val="00AC0145"/>
    <w:rsid w:val="00AE0665"/>
    <w:rsid w:val="00B76D2A"/>
    <w:rsid w:val="00BC4741"/>
    <w:rsid w:val="00C07025"/>
    <w:rsid w:val="00C35B98"/>
    <w:rsid w:val="00C81278"/>
    <w:rsid w:val="00C96E84"/>
    <w:rsid w:val="00CB110F"/>
    <w:rsid w:val="00D60A79"/>
    <w:rsid w:val="00D7260D"/>
    <w:rsid w:val="00DE7052"/>
    <w:rsid w:val="00E7441A"/>
    <w:rsid w:val="00EE16DE"/>
    <w:rsid w:val="00FE1151"/>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B821"/>
  <w15:chartTrackingRefBased/>
  <w15:docId w15:val="{AF72C855-884C-49CE-8C58-C768D62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3D3"/>
  </w:style>
  <w:style w:type="paragraph" w:styleId="Footer">
    <w:name w:val="footer"/>
    <w:basedOn w:val="Normal"/>
    <w:link w:val="FooterChar"/>
    <w:uiPriority w:val="99"/>
    <w:unhideWhenUsed/>
    <w:rsid w:val="004A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3D3"/>
  </w:style>
  <w:style w:type="character" w:styleId="Hyperlink">
    <w:name w:val="Hyperlink"/>
    <w:basedOn w:val="DefaultParagraphFont"/>
    <w:uiPriority w:val="99"/>
    <w:unhideWhenUsed/>
    <w:rsid w:val="00AE0665"/>
    <w:rPr>
      <w:color w:val="0563C1" w:themeColor="hyperlink"/>
      <w:u w:val="single"/>
    </w:rPr>
  </w:style>
  <w:style w:type="character" w:styleId="UnresolvedMention">
    <w:name w:val="Unresolved Mention"/>
    <w:basedOn w:val="DefaultParagraphFont"/>
    <w:uiPriority w:val="99"/>
    <w:semiHidden/>
    <w:unhideWhenUsed/>
    <w:rsid w:val="00AE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er.berrow@wildwoodp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Burnham</dc:creator>
  <cp:keywords/>
  <dc:description/>
  <cp:lastModifiedBy>Oliver Berrow</cp:lastModifiedBy>
  <cp:revision>2</cp:revision>
  <dcterms:created xsi:type="dcterms:W3CDTF">2022-12-06T21:44:00Z</dcterms:created>
  <dcterms:modified xsi:type="dcterms:W3CDTF">2022-12-06T21:44:00Z</dcterms:modified>
</cp:coreProperties>
</file>